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r>
        <w:rPr>
          <w:rFonts w:hint="eastAsia" w:ascii="黑体" w:hAnsi="黑体" w:eastAsia="黑体"/>
          <w:sz w:val="44"/>
          <w:szCs w:val="44"/>
        </w:rPr>
        <w:t>关于召开2017年度专题组织生活会和开展党员民主评议工作的通知</w:t>
      </w:r>
    </w:p>
    <w:bookmarkEnd w:id="0"/>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lang w:eastAsia="zh-CN"/>
        </w:rPr>
        <w:t>各分党委、党总支、直属党支部</w:t>
      </w:r>
      <w:r>
        <w:rPr>
          <w:rFonts w:hint="eastAsia" w:ascii="仿宋_GB2312" w:eastAsia="仿宋_GB2312"/>
          <w:sz w:val="32"/>
          <w:szCs w:val="32"/>
        </w:rPr>
        <w:t>：</w:t>
      </w:r>
    </w:p>
    <w:p>
      <w:pPr>
        <w:ind w:firstLine="640" w:firstLineChars="200"/>
        <w:jc w:val="left"/>
        <w:rPr>
          <w:rFonts w:ascii="仿宋_GB2312" w:eastAsia="仿宋_GB2312"/>
          <w:sz w:val="32"/>
          <w:szCs w:val="32"/>
        </w:rPr>
      </w:pPr>
      <w:r>
        <w:rPr>
          <w:rFonts w:hint="eastAsia" w:ascii="仿宋_GB2312" w:eastAsia="仿宋_GB2312"/>
          <w:sz w:val="32"/>
          <w:szCs w:val="32"/>
        </w:rPr>
        <w:t>根据省委组织部的通知要求，按照省委高校工委</w:t>
      </w:r>
      <w:r>
        <w:rPr>
          <w:rFonts w:hint="eastAsia" w:ascii="仿宋_GB2312" w:eastAsia="仿宋_GB2312"/>
          <w:sz w:val="32"/>
          <w:szCs w:val="32"/>
          <w:lang w:eastAsia="zh-CN"/>
        </w:rPr>
        <w:t>《关于召开</w:t>
      </w:r>
      <w:r>
        <w:rPr>
          <w:rFonts w:hint="eastAsia" w:ascii="仿宋_GB2312" w:eastAsia="仿宋_GB2312"/>
          <w:sz w:val="32"/>
          <w:szCs w:val="32"/>
          <w:lang w:val="en-US" w:eastAsia="zh-CN"/>
        </w:rPr>
        <w:t>2017年度专题组织生活会和开展党员民主评议工作的通知</w:t>
      </w:r>
      <w:r>
        <w:rPr>
          <w:rFonts w:hint="eastAsia" w:ascii="仿宋_GB2312" w:eastAsia="仿宋_GB2312"/>
          <w:sz w:val="32"/>
          <w:szCs w:val="32"/>
          <w:lang w:eastAsia="zh-CN"/>
        </w:rPr>
        <w:t>》和学校</w:t>
      </w:r>
      <w:r>
        <w:rPr>
          <w:rFonts w:hint="eastAsia" w:ascii="仿宋" w:hAnsi="仿宋" w:eastAsia="仿宋" w:cs="仿宋"/>
          <w:b w:val="0"/>
          <w:bCs w:val="0"/>
          <w:sz w:val="32"/>
          <w:szCs w:val="32"/>
          <w:lang w:val="en-US" w:eastAsia="zh-CN"/>
        </w:rPr>
        <w:t>2017年开展</w:t>
      </w:r>
      <w:r>
        <w:rPr>
          <w:rFonts w:hint="eastAsia" w:ascii="仿宋" w:hAnsi="仿宋" w:eastAsia="仿宋" w:cs="仿宋"/>
          <w:b w:val="0"/>
          <w:bCs w:val="0"/>
          <w:sz w:val="32"/>
          <w:szCs w:val="32"/>
        </w:rPr>
        <w:t>“两学一做”学习教育工作方案</w:t>
      </w:r>
      <w:r>
        <w:rPr>
          <w:rFonts w:hint="eastAsia" w:ascii="仿宋" w:hAnsi="仿宋" w:eastAsia="仿宋" w:cs="仿宋"/>
          <w:b w:val="0"/>
          <w:bCs w:val="0"/>
          <w:sz w:val="32"/>
          <w:szCs w:val="32"/>
          <w:lang w:eastAsia="zh-CN"/>
        </w:rPr>
        <w:t>的有关</w:t>
      </w:r>
      <w:r>
        <w:rPr>
          <w:rFonts w:hint="eastAsia" w:ascii="仿宋_GB2312" w:eastAsia="仿宋_GB2312"/>
          <w:sz w:val="32"/>
          <w:szCs w:val="32"/>
          <w:lang w:eastAsia="zh-CN"/>
        </w:rPr>
        <w:t>要求</w:t>
      </w:r>
      <w:r>
        <w:rPr>
          <w:rFonts w:hint="eastAsia" w:ascii="仿宋_GB2312" w:eastAsia="仿宋_GB2312"/>
          <w:sz w:val="32"/>
          <w:szCs w:val="32"/>
        </w:rPr>
        <w:t>，现就全校</w:t>
      </w:r>
      <w:r>
        <w:rPr>
          <w:rFonts w:hint="eastAsia" w:ascii="仿宋_GB2312" w:eastAsia="仿宋_GB2312"/>
          <w:sz w:val="32"/>
          <w:szCs w:val="32"/>
          <w:lang w:eastAsia="zh-CN"/>
        </w:rPr>
        <w:t>各</w:t>
      </w:r>
      <w:r>
        <w:rPr>
          <w:rFonts w:hint="eastAsia" w:ascii="仿宋_GB2312" w:eastAsia="仿宋_GB2312"/>
          <w:sz w:val="32"/>
          <w:szCs w:val="32"/>
        </w:rPr>
        <w:t>基层党组织召开2017年度专题组织生活会和开展党员民主评议工作的有关事宜通知如下。</w:t>
      </w:r>
    </w:p>
    <w:p>
      <w:pPr>
        <w:rPr>
          <w:rFonts w:ascii="黑体" w:hAnsi="黑体" w:eastAsia="黑体"/>
          <w:sz w:val="32"/>
          <w:szCs w:val="32"/>
        </w:rPr>
      </w:pPr>
      <w:r>
        <w:rPr>
          <w:rFonts w:hint="eastAsia" w:ascii="黑体" w:hAnsi="黑体" w:eastAsia="黑体"/>
          <w:sz w:val="32"/>
          <w:szCs w:val="32"/>
        </w:rPr>
        <w:t>　</w:t>
      </w:r>
      <w:r>
        <w:rPr>
          <w:rFonts w:hint="eastAsia" w:ascii="黑体" w:hAnsi="黑体" w:eastAsia="黑体"/>
          <w:sz w:val="32"/>
          <w:szCs w:val="32"/>
          <w:lang w:val="en-US" w:eastAsia="zh-CN"/>
        </w:rPr>
        <w:t xml:space="preserve">  </w:t>
      </w:r>
      <w:r>
        <w:rPr>
          <w:rFonts w:hint="eastAsia" w:ascii="黑体" w:hAnsi="黑体" w:eastAsia="黑体"/>
          <w:sz w:val="32"/>
          <w:szCs w:val="32"/>
        </w:rPr>
        <w:t>一、时间安排</w:t>
      </w:r>
    </w:p>
    <w:p>
      <w:pPr>
        <w:rPr>
          <w:rFonts w:ascii="仿宋_GB2312" w:eastAsia="仿宋_GB2312"/>
          <w:sz w:val="32"/>
          <w:szCs w:val="32"/>
        </w:rPr>
      </w:pPr>
      <w:r>
        <w:rPr>
          <w:rFonts w:hint="eastAsia" w:ascii="仿宋_GB2312" w:eastAsia="仿宋_GB2312"/>
          <w:sz w:val="32"/>
          <w:szCs w:val="32"/>
        </w:rPr>
        <w:t>　　本学期</w:t>
      </w:r>
      <w:r>
        <w:rPr>
          <w:rFonts w:hint="eastAsia" w:ascii="仿宋_GB2312" w:eastAsia="仿宋_GB2312"/>
          <w:sz w:val="32"/>
          <w:szCs w:val="32"/>
          <w:lang w:eastAsia="zh-CN"/>
        </w:rPr>
        <w:t>放假前</w:t>
      </w:r>
      <w:r>
        <w:rPr>
          <w:rFonts w:hint="eastAsia" w:ascii="仿宋_GB2312" w:eastAsia="仿宋_GB2312"/>
          <w:sz w:val="32"/>
          <w:szCs w:val="32"/>
        </w:rPr>
        <w:t>，全校</w:t>
      </w:r>
      <w:r>
        <w:rPr>
          <w:rFonts w:hint="eastAsia" w:ascii="仿宋_GB2312" w:eastAsia="仿宋_GB2312"/>
          <w:sz w:val="32"/>
          <w:szCs w:val="32"/>
          <w:lang w:eastAsia="zh-CN"/>
        </w:rPr>
        <w:t>各</w:t>
      </w:r>
      <w:r>
        <w:rPr>
          <w:rFonts w:hint="eastAsia" w:ascii="仿宋_GB2312" w:eastAsia="仿宋_GB2312"/>
          <w:sz w:val="32"/>
          <w:szCs w:val="32"/>
        </w:rPr>
        <w:t>基层党支部要以“两学一做”学习教育为主题召开2017年度专题组织生活会，并开展党员民主评议。</w:t>
      </w:r>
    </w:p>
    <w:p>
      <w:pPr>
        <w:rPr>
          <w:rFonts w:ascii="黑体" w:hAnsi="黑体" w:eastAsia="黑体"/>
          <w:sz w:val="32"/>
          <w:szCs w:val="32"/>
        </w:rPr>
      </w:pPr>
      <w:r>
        <w:rPr>
          <w:rFonts w:hint="eastAsia" w:ascii="黑体" w:hAnsi="黑体" w:eastAsia="黑体"/>
          <w:sz w:val="32"/>
          <w:szCs w:val="32"/>
        </w:rPr>
        <w:t>　　二、会议形式</w:t>
      </w:r>
    </w:p>
    <w:p>
      <w:pPr>
        <w:rPr>
          <w:rFonts w:ascii="仿宋_GB2312" w:eastAsia="仿宋_GB2312"/>
          <w:sz w:val="32"/>
          <w:szCs w:val="32"/>
        </w:rPr>
      </w:pPr>
      <w:r>
        <w:rPr>
          <w:rFonts w:hint="eastAsia" w:ascii="仿宋_GB2312" w:eastAsia="仿宋_GB2312"/>
          <w:sz w:val="32"/>
          <w:szCs w:val="32"/>
        </w:rPr>
        <w:t>　　组织生活会要以党支部或党小组为单位召开，设支部委员会的党支部要先行召开支部委员会会议。</w:t>
      </w:r>
    </w:p>
    <w:p>
      <w:pPr>
        <w:rPr>
          <w:rFonts w:ascii="黑体" w:hAnsi="黑体" w:eastAsia="黑体"/>
          <w:sz w:val="32"/>
          <w:szCs w:val="32"/>
        </w:rPr>
      </w:pPr>
      <w:r>
        <w:rPr>
          <w:rFonts w:hint="eastAsia" w:ascii="黑体" w:hAnsi="黑体" w:eastAsia="黑体"/>
          <w:sz w:val="32"/>
          <w:szCs w:val="32"/>
        </w:rPr>
        <w:t>　　三、方法步骤</w:t>
      </w:r>
    </w:p>
    <w:p>
      <w:pPr>
        <w:rPr>
          <w:rFonts w:ascii="仿宋_GB2312" w:eastAsia="仿宋_GB2312"/>
          <w:sz w:val="32"/>
          <w:szCs w:val="32"/>
        </w:rPr>
      </w:pPr>
      <w:r>
        <w:rPr>
          <w:rFonts w:hint="eastAsia" w:ascii="仿宋_GB2312" w:eastAsia="仿宋_GB2312"/>
          <w:sz w:val="32"/>
          <w:szCs w:val="32"/>
        </w:rPr>
        <w:t>　　全校</w:t>
      </w:r>
      <w:r>
        <w:rPr>
          <w:rFonts w:hint="eastAsia" w:ascii="仿宋_GB2312" w:eastAsia="仿宋_GB2312"/>
          <w:sz w:val="32"/>
          <w:szCs w:val="32"/>
          <w:lang w:eastAsia="zh-CN"/>
        </w:rPr>
        <w:t>各</w:t>
      </w:r>
      <w:r>
        <w:rPr>
          <w:rFonts w:hint="eastAsia" w:ascii="仿宋_GB2312" w:eastAsia="仿宋_GB2312"/>
          <w:sz w:val="32"/>
          <w:szCs w:val="32"/>
        </w:rPr>
        <w:t>基层党支部召开专题组织生活会、开展党员民主评议，重点做好以下6个方面的工作。</w:t>
      </w:r>
    </w:p>
    <w:p>
      <w:pPr>
        <w:ind w:firstLine="643" w:firstLineChars="200"/>
        <w:rPr>
          <w:rFonts w:ascii="仿宋_GB2312" w:eastAsia="仿宋_GB2312"/>
          <w:sz w:val="32"/>
          <w:szCs w:val="32"/>
        </w:rPr>
      </w:pPr>
      <w:r>
        <w:rPr>
          <w:rFonts w:hint="eastAsia" w:ascii="仿宋_GB2312" w:eastAsia="仿宋_GB2312"/>
          <w:b/>
          <w:bCs/>
          <w:sz w:val="32"/>
          <w:szCs w:val="32"/>
        </w:rPr>
        <w:t>1.组织集中学习，打牢思想基础。</w:t>
      </w:r>
      <w:r>
        <w:rPr>
          <w:rFonts w:hint="eastAsia" w:ascii="仿宋_GB2312" w:eastAsia="仿宋_GB2312"/>
          <w:sz w:val="32"/>
          <w:szCs w:val="32"/>
        </w:rPr>
        <w:t>在完成“两学一做”学习教育四个专题研讨的基础上，深入学习习近平新时代中国特色社会主义思想和党的十九大精神；深入学习《中国共产党章程》《关于新形势下党内政治生活的若干准则》《中国共产党党内监督条例》《中国共产党廉洁自律准则》，掌握基本内容和根本要求。深刻认识加强和规范党内政治生活、加强党内监督的重大意义,深刻理解每名党员必须在党的组织中参加党内组织生活这一基本义务,增强开好组织生活会、搞好民主评议党员的主动性、自觉性。</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2.开展谈心谈话、广泛征求意见。</w:t>
      </w:r>
      <w:r>
        <w:rPr>
          <w:rFonts w:hint="eastAsia" w:ascii="仿宋_GB2312" w:eastAsia="仿宋_GB2312"/>
          <w:sz w:val="32"/>
          <w:szCs w:val="32"/>
        </w:rPr>
        <w:t>要做到支部班子成员之间必须谈，班子成员和党员之间要广泛谈，提倡党员之间相互谈。谈心谈话既要交流思想、沟通工作生活情况，又要相互听取意见、指出对方存在的问题和不足。同时，要主动征求群众特别是服务对象对支部班子的意见。全校各级党员领导干部、党支部书记要带头谈、带头听取意见。</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3.对照党章标准，查找突出问题。</w:t>
      </w:r>
      <w:r>
        <w:rPr>
          <w:rFonts w:hint="eastAsia" w:ascii="仿宋_GB2312" w:eastAsia="仿宋_GB2312"/>
          <w:sz w:val="32"/>
          <w:szCs w:val="32"/>
        </w:rPr>
        <w:t>每名党员要以“四讲四有”为标准,查找自身在政治合格、执行纪律合格、品德合格、发挥作用合格方面的差距和不足；查找是否存在“四风”问题，是否存在庸懒散拖、工作不实问题；查找分析理想信念是否坚定、对党是否忠诚老实、大是大非面前是否旗帜鲜明、是否做到在思想上政治上行动上同以习近平同志为核心的党中央保持高度一致，着力解决党的意识不强、组织观念不强、发挥作用不够等问题。同时要对彻底落实中央八项规定精神、转变作风情况进行对照检查。党支部班子要查找在执行上级党组织决定、严格党的组织生活制度、加强党员教育管理、教育引领和联系服务群众,以及加强自身建设等方面存在的问题。党支部和每名党员要认真撰写班子和个人对照剖析材料，对查找出的问题，要深刻剖析原因，制定改进措施和努力方向。</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4.召开支部党员大会，开展批评和自我批评。</w:t>
      </w:r>
      <w:r>
        <w:rPr>
          <w:rFonts w:hint="eastAsia" w:ascii="仿宋_GB2312" w:eastAsia="仿宋_GB2312"/>
          <w:sz w:val="32"/>
          <w:szCs w:val="32"/>
        </w:rPr>
        <w:t>会上,党支部书记代表支部班子说明征求意见和查摆问题情况,集体研究出整改措施,并带头开展批评和自我批评。党支部班子成员要联系班子存在的问题，把自己摆进去、把职责摆进去、把思想和工作摆进去，查找不足，进行党性分析，明确整改方向。开展批评与自我批评，既要直面问题、坦诚相见,又要实事求是、出于公心,达到解决问题、触动思想,增进团结、促进工作的效果。</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5.召开党员大会,民主评议党员。</w:t>
      </w:r>
      <w:r>
        <w:rPr>
          <w:rFonts w:hint="eastAsia" w:ascii="仿宋_GB2312" w:eastAsia="仿宋_GB2312"/>
          <w:sz w:val="32"/>
          <w:szCs w:val="32"/>
        </w:rPr>
        <w:t>民主评议党员不下指标、不定比例、不唯票数。会上,按照个人自评、党员互评、民主测评、组织评定的程序，对党员进行评议。个人自评要查摆出政治、纪律、品德、作用、反“四风”五个方面存在的问题,进行自我批评、作出自我评价,班子成员要带头示范;党员互评要摆事实、讲表现,直截了当提具体意见,不带个人恩怨,不搞无原则纷争;民主测评采取发放测评表的方式,按照“优秀”“合格”“基本合格”“不合格”四种等次,对党员进行投票测评。</w:t>
      </w:r>
      <w:r>
        <w:rPr>
          <w:rFonts w:hint="eastAsia" w:ascii="仿宋_GB2312" w:eastAsia="仿宋_GB2312"/>
          <w:b/>
          <w:bCs/>
          <w:sz w:val="32"/>
          <w:szCs w:val="32"/>
        </w:rPr>
        <w:t>党员人数较多的党支部,个人自评和党员互评可分党小组进行。</w:t>
      </w:r>
      <w:r>
        <w:rPr>
          <w:rFonts w:hint="eastAsia" w:ascii="仿宋_GB2312" w:eastAsia="仿宋_GB2312"/>
          <w:sz w:val="32"/>
          <w:szCs w:val="32"/>
        </w:rPr>
        <w:t>督促党员对照党章规定的党员标准、对照入党誓词、联系个人实际进行党性分析，客观公正评价党员表现，帮助引导党员自觉认识问题、自我改进提高，严格稳慎处置不合格党员。</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6.作出组织评定,抓好问题整改。</w:t>
      </w:r>
      <w:r>
        <w:rPr>
          <w:rFonts w:hint="eastAsia" w:ascii="仿宋_GB2312" w:eastAsia="仿宋_GB2312"/>
          <w:sz w:val="32"/>
          <w:szCs w:val="32"/>
        </w:rPr>
        <w:t>党支部结合评议情况,综合分析党员日常表现,给每名党员评定等次并向本人反馈。对评为优秀的党员要予以表扬；对评为合格的党员要肯定优点、提出希望和要求；对评为基本合格的党员要指出差距、帮助改进；对评为不合格的党员,要立足教育帮助,促进转化提高，按照规定的办法程序，作出相应处置。</w:t>
      </w:r>
    </w:p>
    <w:p>
      <w:pPr>
        <w:rPr>
          <w:rFonts w:ascii="黑体" w:hAnsi="黑体" w:eastAsia="黑体"/>
          <w:sz w:val="32"/>
          <w:szCs w:val="32"/>
        </w:rPr>
      </w:pPr>
      <w:r>
        <w:rPr>
          <w:rFonts w:hint="eastAsia" w:ascii="黑体" w:hAnsi="黑体" w:eastAsia="黑体"/>
          <w:sz w:val="32"/>
          <w:szCs w:val="32"/>
        </w:rPr>
        <w:t>　　四、有关要求</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高度重视，精心组织。</w:t>
      </w:r>
      <w:r>
        <w:rPr>
          <w:rFonts w:hint="eastAsia" w:ascii="仿宋_GB2312" w:eastAsia="仿宋_GB2312"/>
          <w:sz w:val="32"/>
          <w:szCs w:val="32"/>
        </w:rPr>
        <w:t>全校</w:t>
      </w:r>
      <w:r>
        <w:rPr>
          <w:rFonts w:hint="eastAsia" w:ascii="仿宋_GB2312" w:eastAsia="仿宋_GB2312"/>
          <w:sz w:val="32"/>
          <w:szCs w:val="32"/>
          <w:lang w:eastAsia="zh-CN"/>
        </w:rPr>
        <w:t>各</w:t>
      </w:r>
      <w:r>
        <w:rPr>
          <w:rFonts w:hint="eastAsia" w:ascii="仿宋_GB2312" w:eastAsia="仿宋_GB2312"/>
          <w:sz w:val="32"/>
          <w:szCs w:val="32"/>
        </w:rPr>
        <w:t>基层党支部要按照规定的程序和时限扎扎实实召开专题组织生活会，不落一项、不落一人，确保全程留痕。</w:t>
      </w:r>
      <w:r>
        <w:rPr>
          <w:rFonts w:hint="eastAsia" w:ascii="仿宋_GB2312" w:eastAsia="仿宋_GB2312"/>
          <w:sz w:val="32"/>
          <w:szCs w:val="32"/>
          <w:lang w:eastAsia="zh-CN"/>
        </w:rPr>
        <w:t>学校</w:t>
      </w:r>
      <w:r>
        <w:rPr>
          <w:rFonts w:hint="eastAsia" w:ascii="仿宋_GB2312" w:eastAsia="仿宋_GB2312"/>
          <w:sz w:val="32"/>
          <w:szCs w:val="32"/>
        </w:rPr>
        <w:t>党委班子成员和二级</w:t>
      </w:r>
      <w:r>
        <w:rPr>
          <w:rFonts w:hint="eastAsia" w:ascii="仿宋_GB2312" w:eastAsia="仿宋_GB2312"/>
          <w:sz w:val="32"/>
          <w:szCs w:val="32"/>
          <w:lang w:eastAsia="zh-CN"/>
        </w:rPr>
        <w:t>单位党组织</w:t>
      </w:r>
      <w:r>
        <w:rPr>
          <w:rFonts w:hint="eastAsia" w:ascii="仿宋_GB2312" w:eastAsia="仿宋_GB2312"/>
          <w:sz w:val="32"/>
          <w:szCs w:val="32"/>
        </w:rPr>
        <w:t>班子成员所在党支部要及时与有关领导做好沟通，</w:t>
      </w:r>
      <w:r>
        <w:rPr>
          <w:rFonts w:hint="eastAsia" w:ascii="仿宋_GB2312" w:eastAsia="仿宋_GB2312"/>
          <w:sz w:val="32"/>
          <w:szCs w:val="32"/>
          <w:lang w:eastAsia="zh-CN"/>
        </w:rPr>
        <w:t>严格</w:t>
      </w:r>
      <w:r>
        <w:rPr>
          <w:rFonts w:hint="eastAsia" w:ascii="仿宋_GB2312" w:eastAsia="仿宋_GB2312"/>
          <w:sz w:val="32"/>
          <w:szCs w:val="32"/>
        </w:rPr>
        <w:t>落实双重组织生活制度。</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2.严格要求，整改落实。</w:t>
      </w:r>
      <w:r>
        <w:rPr>
          <w:rFonts w:hint="eastAsia" w:ascii="仿宋_GB2312" w:eastAsia="仿宋_GB2312"/>
          <w:sz w:val="32"/>
          <w:szCs w:val="32"/>
        </w:rPr>
        <w:t>会前要广泛听取意见，深入谈心交心，认真查摆问题、深刻剖析根源、明确整改方向</w:t>
      </w:r>
      <w:r>
        <w:rPr>
          <w:rFonts w:hint="eastAsia" w:ascii="仿宋_GB2312" w:eastAsia="仿宋_GB2312"/>
          <w:sz w:val="32"/>
          <w:szCs w:val="32"/>
          <w:lang w:eastAsia="zh-CN"/>
        </w:rPr>
        <w:t>、列出整改清单</w:t>
      </w:r>
      <w:r>
        <w:rPr>
          <w:rFonts w:hint="eastAsia" w:ascii="仿宋_GB2312" w:eastAsia="仿宋_GB2312"/>
          <w:sz w:val="32"/>
          <w:szCs w:val="32"/>
        </w:rPr>
        <w:t>，每名党员都要结合工作实际撰写发言提纲。会上要开展批评与自我批评，坦诚相见、交流思想，发现问题及时提醒，让咬耳扯袖，红脸出汗成为常态，让党员习惯在相互提醒和批评中进步。会后要</w:t>
      </w:r>
      <w:r>
        <w:rPr>
          <w:rFonts w:hint="eastAsia" w:ascii="仿宋_GB2312" w:eastAsia="仿宋_GB2312"/>
          <w:sz w:val="32"/>
          <w:szCs w:val="32"/>
          <w:lang w:eastAsia="zh-CN"/>
        </w:rPr>
        <w:t>按整改清单</w:t>
      </w:r>
      <w:r>
        <w:rPr>
          <w:rFonts w:hint="eastAsia" w:ascii="仿宋_GB2312" w:eastAsia="仿宋_GB2312"/>
          <w:sz w:val="32"/>
          <w:szCs w:val="32"/>
        </w:rPr>
        <w:t>逐一整改落实。</w:t>
      </w:r>
    </w:p>
    <w:p>
      <w:pPr>
        <w:rPr>
          <w:rFonts w:ascii="仿宋_GB2312" w:eastAsia="仿宋_GB2312"/>
          <w:b/>
          <w:bCs/>
          <w:sz w:val="32"/>
          <w:szCs w:val="32"/>
        </w:rPr>
      </w:pPr>
      <w:r>
        <w:rPr>
          <w:rFonts w:hint="eastAsia" w:ascii="仿宋_GB2312" w:eastAsia="仿宋_GB2312"/>
          <w:sz w:val="32"/>
          <w:szCs w:val="32"/>
        </w:rPr>
        <w:t>　　</w:t>
      </w:r>
      <w:r>
        <w:rPr>
          <w:rFonts w:hint="eastAsia" w:ascii="仿宋_GB2312" w:eastAsia="仿宋_GB2312"/>
          <w:b/>
          <w:bCs/>
          <w:sz w:val="32"/>
          <w:szCs w:val="32"/>
        </w:rPr>
        <w:t>3.认真总结，做好报备。</w:t>
      </w:r>
      <w:r>
        <w:rPr>
          <w:rFonts w:hint="eastAsia" w:ascii="仿宋_GB2312" w:eastAsia="仿宋_GB2312"/>
          <w:sz w:val="32"/>
          <w:szCs w:val="32"/>
        </w:rPr>
        <w:t>请全校</w:t>
      </w:r>
      <w:r>
        <w:rPr>
          <w:rFonts w:hint="eastAsia" w:ascii="仿宋_GB2312" w:eastAsia="仿宋_GB2312"/>
          <w:sz w:val="32"/>
          <w:szCs w:val="32"/>
          <w:lang w:eastAsia="zh-CN"/>
        </w:rPr>
        <w:t>各</w:t>
      </w:r>
      <w:r>
        <w:rPr>
          <w:rFonts w:hint="eastAsia" w:ascii="仿宋_GB2312" w:eastAsia="仿宋_GB2312"/>
          <w:sz w:val="32"/>
          <w:szCs w:val="32"/>
        </w:rPr>
        <w:t>基层党支部要严格按照要求，将组织生活会召开情况</w:t>
      </w:r>
      <w:r>
        <w:rPr>
          <w:rFonts w:hint="eastAsia" w:ascii="仿宋_GB2312" w:eastAsia="仿宋_GB2312"/>
          <w:sz w:val="32"/>
          <w:szCs w:val="32"/>
          <w:lang w:eastAsia="zh-CN"/>
        </w:rPr>
        <w:t>，特别是自我批评和相互批评意见要</w:t>
      </w:r>
      <w:r>
        <w:rPr>
          <w:rFonts w:hint="eastAsia" w:ascii="仿宋_GB2312" w:eastAsia="仿宋_GB2312"/>
          <w:sz w:val="32"/>
          <w:szCs w:val="32"/>
        </w:rPr>
        <w:t>记录在党支部</w:t>
      </w:r>
      <w:r>
        <w:rPr>
          <w:rFonts w:hint="eastAsia" w:ascii="仿宋_GB2312" w:eastAsia="仿宋_GB2312"/>
          <w:sz w:val="32"/>
          <w:szCs w:val="32"/>
          <w:lang w:eastAsia="zh-CN"/>
        </w:rPr>
        <w:t>活动</w:t>
      </w:r>
      <w:r>
        <w:rPr>
          <w:rFonts w:hint="eastAsia" w:ascii="仿宋_GB2312" w:eastAsia="仿宋_GB2312"/>
          <w:sz w:val="32"/>
          <w:szCs w:val="32"/>
        </w:rPr>
        <w:t>记录本上。于本学期放假前，将所属各支部</w:t>
      </w:r>
      <w:r>
        <w:rPr>
          <w:rFonts w:hint="eastAsia" w:ascii="仿宋_GB2312" w:eastAsia="仿宋_GB2312"/>
          <w:b/>
          <w:bCs/>
          <w:sz w:val="32"/>
          <w:szCs w:val="32"/>
          <w:lang w:eastAsia="zh-CN"/>
        </w:rPr>
        <w:t>“</w:t>
      </w:r>
      <w:r>
        <w:rPr>
          <w:rFonts w:hint="eastAsia" w:ascii="仿宋_GB2312" w:eastAsia="仿宋_GB2312"/>
          <w:b/>
          <w:bCs/>
          <w:sz w:val="32"/>
          <w:szCs w:val="32"/>
        </w:rPr>
        <w:t>组织生活会情况报告</w:t>
      </w:r>
      <w:r>
        <w:rPr>
          <w:rFonts w:hint="eastAsia" w:ascii="仿宋_GB2312" w:eastAsia="仿宋_GB2312"/>
          <w:b/>
          <w:bCs/>
          <w:sz w:val="32"/>
          <w:szCs w:val="32"/>
          <w:lang w:eastAsia="zh-CN"/>
        </w:rPr>
        <w:t>”</w:t>
      </w:r>
      <w:r>
        <w:rPr>
          <w:rFonts w:hint="eastAsia" w:ascii="仿宋_GB2312" w:eastAsia="仿宋_GB2312"/>
          <w:b/>
          <w:bCs/>
          <w:sz w:val="32"/>
          <w:szCs w:val="32"/>
        </w:rPr>
        <w:t>、</w:t>
      </w:r>
      <w:r>
        <w:rPr>
          <w:rFonts w:hint="eastAsia" w:ascii="仿宋_GB2312" w:eastAsia="仿宋_GB2312"/>
          <w:b/>
          <w:bCs/>
          <w:sz w:val="32"/>
          <w:szCs w:val="32"/>
          <w:lang w:eastAsia="zh-CN"/>
        </w:rPr>
        <w:t>“</w:t>
      </w:r>
      <w:r>
        <w:rPr>
          <w:rFonts w:hint="eastAsia" w:ascii="仿宋_GB2312" w:eastAsia="仿宋_GB2312"/>
          <w:b/>
          <w:bCs/>
          <w:sz w:val="32"/>
          <w:szCs w:val="32"/>
        </w:rPr>
        <w:t>民主评议党员结果</w:t>
      </w:r>
      <w:r>
        <w:rPr>
          <w:rFonts w:hint="eastAsia" w:ascii="仿宋_GB2312" w:eastAsia="仿宋_GB2312"/>
          <w:b/>
          <w:bCs/>
          <w:sz w:val="32"/>
          <w:szCs w:val="32"/>
          <w:lang w:eastAsia="zh-CN"/>
        </w:rPr>
        <w:t>”</w:t>
      </w:r>
      <w:r>
        <w:rPr>
          <w:rFonts w:hint="eastAsia" w:ascii="仿宋_GB2312" w:eastAsia="仿宋_GB2312"/>
          <w:b/>
          <w:bCs/>
          <w:sz w:val="32"/>
          <w:szCs w:val="32"/>
        </w:rPr>
        <w:t>及</w:t>
      </w:r>
      <w:r>
        <w:rPr>
          <w:rFonts w:hint="eastAsia" w:ascii="仿宋_GB2312" w:eastAsia="仿宋_GB2312"/>
          <w:b/>
          <w:bCs/>
          <w:sz w:val="32"/>
          <w:szCs w:val="32"/>
          <w:lang w:eastAsia="zh-CN"/>
        </w:rPr>
        <w:t>“</w:t>
      </w:r>
      <w:r>
        <w:rPr>
          <w:rFonts w:hint="eastAsia" w:ascii="仿宋_GB2312" w:eastAsia="仿宋_GB2312"/>
          <w:b/>
          <w:bCs/>
          <w:sz w:val="32"/>
          <w:szCs w:val="32"/>
        </w:rPr>
        <w:t>个人发言提纲</w:t>
      </w:r>
      <w:r>
        <w:rPr>
          <w:rFonts w:hint="eastAsia" w:ascii="仿宋_GB2312" w:eastAsia="仿宋_GB2312"/>
          <w:b/>
          <w:bCs/>
          <w:sz w:val="32"/>
          <w:szCs w:val="32"/>
          <w:lang w:eastAsia="zh-CN"/>
        </w:rPr>
        <w:t>”</w:t>
      </w:r>
      <w:r>
        <w:rPr>
          <w:rFonts w:hint="eastAsia" w:ascii="仿宋_GB2312" w:eastAsia="仿宋_GB2312"/>
          <w:sz w:val="32"/>
          <w:szCs w:val="32"/>
        </w:rPr>
        <w:t>统一报</w:t>
      </w:r>
      <w:r>
        <w:rPr>
          <w:rFonts w:hint="eastAsia" w:ascii="仿宋_GB2312" w:eastAsia="仿宋_GB2312"/>
          <w:sz w:val="32"/>
          <w:szCs w:val="32"/>
          <w:lang w:eastAsia="zh-CN"/>
        </w:rPr>
        <w:t>二级单位</w:t>
      </w:r>
      <w:r>
        <w:rPr>
          <w:rFonts w:hint="eastAsia" w:ascii="仿宋_GB2312" w:eastAsia="仿宋_GB2312"/>
          <w:sz w:val="32"/>
          <w:szCs w:val="32"/>
        </w:rPr>
        <w:t>党组织存档（各支部同时留存一份）。同时，</w:t>
      </w:r>
      <w:r>
        <w:rPr>
          <w:rFonts w:hint="eastAsia" w:ascii="仿宋_GB2312" w:eastAsia="仿宋_GB2312"/>
          <w:b/>
          <w:bCs/>
          <w:sz w:val="32"/>
          <w:szCs w:val="32"/>
        </w:rPr>
        <w:t>请全校</w:t>
      </w:r>
      <w:r>
        <w:rPr>
          <w:rFonts w:hint="eastAsia" w:ascii="仿宋_GB2312" w:eastAsia="仿宋_GB2312"/>
          <w:b/>
          <w:bCs/>
          <w:sz w:val="32"/>
          <w:szCs w:val="32"/>
          <w:lang w:eastAsia="zh-CN"/>
        </w:rPr>
        <w:t>各二级单位</w:t>
      </w:r>
      <w:r>
        <w:rPr>
          <w:rFonts w:hint="eastAsia" w:ascii="仿宋_GB2312" w:eastAsia="仿宋_GB2312"/>
          <w:b/>
          <w:bCs/>
          <w:sz w:val="32"/>
          <w:szCs w:val="32"/>
        </w:rPr>
        <w:t>党组织将本单位开展组织生活会</w:t>
      </w:r>
      <w:r>
        <w:rPr>
          <w:rFonts w:hint="eastAsia" w:ascii="仿宋_GB2312" w:eastAsia="仿宋_GB2312"/>
          <w:b/>
          <w:bCs/>
          <w:sz w:val="32"/>
          <w:szCs w:val="32"/>
          <w:lang w:eastAsia="zh-CN"/>
        </w:rPr>
        <w:t>和民主评议党员</w:t>
      </w:r>
      <w:r>
        <w:rPr>
          <w:rFonts w:hint="eastAsia" w:ascii="仿宋_GB2312" w:eastAsia="仿宋_GB2312"/>
          <w:b/>
          <w:bCs/>
          <w:sz w:val="32"/>
          <w:szCs w:val="32"/>
        </w:rPr>
        <w:t>情况</w:t>
      </w:r>
      <w:r>
        <w:rPr>
          <w:rFonts w:hint="eastAsia" w:ascii="仿宋_GB2312" w:eastAsia="仿宋_GB2312"/>
          <w:b/>
          <w:bCs/>
          <w:sz w:val="32"/>
          <w:szCs w:val="32"/>
          <w:lang w:eastAsia="zh-CN"/>
        </w:rPr>
        <w:t>报告，于放假前</w:t>
      </w:r>
      <w:r>
        <w:rPr>
          <w:rFonts w:hint="eastAsia" w:ascii="仿宋_GB2312" w:eastAsia="仿宋_GB2312"/>
          <w:b/>
          <w:bCs/>
          <w:sz w:val="32"/>
          <w:szCs w:val="32"/>
        </w:rPr>
        <w:t>报</w:t>
      </w:r>
      <w:r>
        <w:rPr>
          <w:rFonts w:hint="eastAsia" w:ascii="仿宋_GB2312" w:eastAsia="仿宋_GB2312"/>
          <w:b/>
          <w:bCs/>
          <w:sz w:val="32"/>
          <w:szCs w:val="32"/>
          <w:lang w:eastAsia="zh-CN"/>
        </w:rPr>
        <w:t>学校党</w:t>
      </w:r>
      <w:r>
        <w:rPr>
          <w:rFonts w:hint="eastAsia" w:ascii="仿宋_GB2312" w:eastAsia="仿宋_GB2312"/>
          <w:b/>
          <w:bCs/>
          <w:sz w:val="32"/>
          <w:szCs w:val="32"/>
        </w:rPr>
        <w:t>委组织部</w:t>
      </w:r>
      <w:r>
        <w:rPr>
          <w:rFonts w:hint="eastAsia" w:ascii="仿宋_GB2312" w:eastAsia="仿宋_GB2312"/>
          <w:b/>
          <w:bCs/>
          <w:sz w:val="32"/>
          <w:szCs w:val="32"/>
          <w:lang w:eastAsia="zh-CN"/>
        </w:rPr>
        <w:t>邮箱</w:t>
      </w:r>
      <w:r>
        <w:rPr>
          <w:rFonts w:hint="eastAsia" w:ascii="仿宋_GB2312" w:eastAsia="仿宋_GB2312"/>
          <w:b/>
          <w:bCs/>
          <w:sz w:val="32"/>
          <w:szCs w:val="32"/>
          <w:lang w:val="en-US" w:eastAsia="zh-CN"/>
        </w:rPr>
        <w:t xml:space="preserve">zzb@lnnu.edu.cn </w:t>
      </w:r>
      <w:r>
        <w:rPr>
          <w:rFonts w:hint="eastAsia" w:ascii="仿宋_GB2312" w:eastAsia="仿宋_GB2312"/>
          <w:b/>
          <w:bCs/>
          <w:sz w:val="32"/>
          <w:szCs w:val="32"/>
        </w:rPr>
        <w:t>。</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5120" w:firstLineChars="1600"/>
        <w:rPr>
          <w:rFonts w:hint="eastAsia" w:ascii="仿宋_GB2312" w:eastAsia="仿宋_GB2312"/>
          <w:sz w:val="32"/>
          <w:szCs w:val="32"/>
          <w:lang w:eastAsia="zh-CN"/>
        </w:rPr>
      </w:pPr>
      <w:r>
        <w:rPr>
          <w:rFonts w:hint="eastAsia" w:ascii="仿宋_GB2312" w:eastAsia="仿宋_GB2312"/>
          <w:sz w:val="32"/>
          <w:szCs w:val="32"/>
          <w:lang w:eastAsia="zh-CN"/>
        </w:rPr>
        <w:t>党委组织部</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2017年12月2</w:t>
      </w:r>
      <w:r>
        <w:rPr>
          <w:rFonts w:hint="eastAsia" w:ascii="仿宋_GB2312" w:eastAsia="仿宋_GB2312"/>
          <w:sz w:val="32"/>
          <w:szCs w:val="32"/>
          <w:lang w:val="en-US" w:eastAsia="zh-CN"/>
        </w:rPr>
        <w:t>7</w:t>
      </w:r>
      <w:r>
        <w:rPr>
          <w:rFonts w:hint="eastAsia" w:ascii="仿宋_GB2312" w:eastAsia="仿宋_GB2312"/>
          <w:sz w:val="32"/>
          <w:szCs w:val="32"/>
        </w:rPr>
        <w:t>日</w:t>
      </w:r>
    </w:p>
    <w:p>
      <w:p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br w:type="page"/>
      </w:r>
    </w:p>
    <w:p>
      <w:pPr>
        <w:jc w:val="center"/>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2017年基层党组织民主评议党员测评表</w:t>
      </w:r>
    </w:p>
    <w:p>
      <w:pPr>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党支部名称：                          </w:t>
      </w:r>
    </w:p>
    <w:tbl>
      <w:tblPr>
        <w:tblStyle w:val="8"/>
        <w:tblW w:w="10413" w:type="dxa"/>
        <w:jc w:val="center"/>
        <w:tblInd w:w="-1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010"/>
        <w:gridCol w:w="1993"/>
        <w:gridCol w:w="205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Merge w:val="restart"/>
            <w:vAlign w:val="center"/>
          </w:tcPr>
          <w:p>
            <w:pPr>
              <w:jc w:val="center"/>
              <w:rPr>
                <w:rFonts w:hint="eastAsia" w:ascii="仿宋_GB2312" w:eastAsia="仿宋_GB2312"/>
                <w:b/>
                <w:bCs/>
                <w:sz w:val="28"/>
                <w:szCs w:val="28"/>
                <w:vertAlign w:val="baseline"/>
                <w:lang w:val="en-US" w:eastAsia="zh-CN"/>
              </w:rPr>
            </w:pPr>
            <w:r>
              <w:rPr>
                <w:rFonts w:hint="eastAsia" w:ascii="仿宋_GB2312" w:eastAsia="仿宋_GB2312"/>
                <w:b/>
                <w:bCs/>
                <w:sz w:val="28"/>
                <w:szCs w:val="28"/>
                <w:vertAlign w:val="baseline"/>
                <w:lang w:val="en-US" w:eastAsia="zh-CN"/>
              </w:rPr>
              <w:t>姓   名</w:t>
            </w:r>
          </w:p>
        </w:tc>
        <w:tc>
          <w:tcPr>
            <w:tcW w:w="8251" w:type="dxa"/>
            <w:gridSpan w:val="4"/>
            <w:vAlign w:val="center"/>
          </w:tcPr>
          <w:p>
            <w:pPr>
              <w:jc w:val="center"/>
              <w:rPr>
                <w:rFonts w:hint="eastAsia" w:ascii="仿宋_GB2312" w:eastAsia="仿宋_GB2312"/>
                <w:b/>
                <w:bCs/>
                <w:sz w:val="24"/>
                <w:szCs w:val="24"/>
                <w:vertAlign w:val="baseline"/>
                <w:lang w:val="en-US" w:eastAsia="zh-CN"/>
              </w:rPr>
            </w:pPr>
            <w:r>
              <w:rPr>
                <w:rFonts w:hint="eastAsia" w:ascii="仿宋_GB2312" w:eastAsia="仿宋_GB2312"/>
                <w:b/>
                <w:bCs/>
                <w:sz w:val="24"/>
                <w:szCs w:val="24"/>
                <w:vertAlign w:val="baseline"/>
                <w:lang w:val="en-US" w:eastAsia="zh-CN"/>
              </w:rPr>
              <w:t>综合政治、执行纪律、品德、发挥作用和反“四风”五个方面进行测评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Merge w:val="continue"/>
            <w:vAlign w:val="center"/>
          </w:tcPr>
          <w:p>
            <w:pPr>
              <w:jc w:val="center"/>
              <w:rPr>
                <w:rFonts w:ascii="仿宋_GB2312" w:eastAsia="仿宋_GB2312"/>
                <w:b/>
                <w:bCs/>
                <w:sz w:val="28"/>
                <w:szCs w:val="28"/>
                <w:vertAlign w:val="baseline"/>
              </w:rPr>
            </w:pPr>
          </w:p>
        </w:tc>
        <w:tc>
          <w:tcPr>
            <w:tcW w:w="2010" w:type="dxa"/>
            <w:vAlign w:val="center"/>
          </w:tcPr>
          <w:p>
            <w:pPr>
              <w:jc w:val="center"/>
              <w:rPr>
                <w:rFonts w:hint="eastAsia" w:ascii="仿宋_GB2312" w:eastAsia="仿宋_GB2312"/>
                <w:b/>
                <w:bCs/>
                <w:sz w:val="24"/>
                <w:szCs w:val="24"/>
                <w:vertAlign w:val="baseline"/>
                <w:lang w:eastAsia="zh-CN"/>
              </w:rPr>
            </w:pPr>
            <w:r>
              <w:rPr>
                <w:rFonts w:hint="eastAsia" w:ascii="仿宋_GB2312" w:eastAsia="仿宋_GB2312"/>
                <w:b/>
                <w:bCs/>
                <w:sz w:val="24"/>
                <w:szCs w:val="24"/>
                <w:vertAlign w:val="baseline"/>
                <w:lang w:eastAsia="zh-CN"/>
              </w:rPr>
              <w:t>优秀</w:t>
            </w:r>
          </w:p>
        </w:tc>
        <w:tc>
          <w:tcPr>
            <w:tcW w:w="1993" w:type="dxa"/>
            <w:vAlign w:val="center"/>
          </w:tcPr>
          <w:p>
            <w:pPr>
              <w:jc w:val="center"/>
              <w:rPr>
                <w:rFonts w:hint="eastAsia" w:ascii="仿宋_GB2312" w:eastAsia="仿宋_GB2312"/>
                <w:b/>
                <w:bCs/>
                <w:sz w:val="24"/>
                <w:szCs w:val="24"/>
                <w:vertAlign w:val="baseline"/>
                <w:lang w:eastAsia="zh-CN"/>
              </w:rPr>
            </w:pPr>
            <w:r>
              <w:rPr>
                <w:rFonts w:hint="eastAsia" w:ascii="仿宋_GB2312" w:eastAsia="仿宋_GB2312"/>
                <w:b/>
                <w:bCs/>
                <w:sz w:val="24"/>
                <w:szCs w:val="24"/>
                <w:vertAlign w:val="baseline"/>
                <w:lang w:eastAsia="zh-CN"/>
              </w:rPr>
              <w:t>合格</w:t>
            </w:r>
          </w:p>
        </w:tc>
        <w:tc>
          <w:tcPr>
            <w:tcW w:w="2057" w:type="dxa"/>
            <w:vAlign w:val="center"/>
          </w:tcPr>
          <w:p>
            <w:pPr>
              <w:jc w:val="center"/>
              <w:rPr>
                <w:rFonts w:hint="eastAsia" w:ascii="仿宋_GB2312" w:eastAsia="仿宋_GB2312"/>
                <w:b/>
                <w:bCs/>
                <w:sz w:val="24"/>
                <w:szCs w:val="24"/>
                <w:vertAlign w:val="baseline"/>
                <w:lang w:eastAsia="zh-CN"/>
              </w:rPr>
            </w:pPr>
            <w:r>
              <w:rPr>
                <w:rFonts w:hint="eastAsia" w:ascii="仿宋_GB2312" w:eastAsia="仿宋_GB2312"/>
                <w:b/>
                <w:bCs/>
                <w:sz w:val="24"/>
                <w:szCs w:val="24"/>
                <w:vertAlign w:val="baseline"/>
                <w:lang w:eastAsia="zh-CN"/>
              </w:rPr>
              <w:t>基本合格</w:t>
            </w:r>
          </w:p>
        </w:tc>
        <w:tc>
          <w:tcPr>
            <w:tcW w:w="2191" w:type="dxa"/>
            <w:vAlign w:val="center"/>
          </w:tcPr>
          <w:p>
            <w:pPr>
              <w:jc w:val="center"/>
              <w:rPr>
                <w:rFonts w:hint="eastAsia" w:ascii="仿宋_GB2312" w:eastAsia="仿宋_GB2312"/>
                <w:b/>
                <w:bCs/>
                <w:sz w:val="24"/>
                <w:szCs w:val="24"/>
                <w:vertAlign w:val="baseline"/>
                <w:lang w:eastAsia="zh-CN"/>
              </w:rPr>
            </w:pPr>
            <w:r>
              <w:rPr>
                <w:rFonts w:hint="eastAsia" w:ascii="仿宋_GB2312" w:eastAsia="仿宋_GB2312"/>
                <w:b/>
                <w:bCs/>
                <w:sz w:val="24"/>
                <w:szCs w:val="24"/>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2" w:type="dxa"/>
            <w:vAlign w:val="center"/>
          </w:tcPr>
          <w:p>
            <w:pPr>
              <w:jc w:val="center"/>
              <w:rPr>
                <w:rFonts w:ascii="仿宋_GB2312" w:eastAsia="仿宋_GB2312"/>
                <w:sz w:val="18"/>
                <w:szCs w:val="18"/>
                <w:vertAlign w:val="baseline"/>
              </w:rPr>
            </w:pPr>
          </w:p>
        </w:tc>
        <w:tc>
          <w:tcPr>
            <w:tcW w:w="2010" w:type="dxa"/>
            <w:vAlign w:val="center"/>
          </w:tcPr>
          <w:p>
            <w:pPr>
              <w:jc w:val="center"/>
              <w:rPr>
                <w:rFonts w:ascii="仿宋_GB2312" w:eastAsia="仿宋_GB2312"/>
                <w:sz w:val="18"/>
                <w:szCs w:val="18"/>
                <w:vertAlign w:val="baseline"/>
              </w:rPr>
            </w:pPr>
          </w:p>
        </w:tc>
        <w:tc>
          <w:tcPr>
            <w:tcW w:w="1993" w:type="dxa"/>
            <w:vAlign w:val="center"/>
          </w:tcPr>
          <w:p>
            <w:pPr>
              <w:jc w:val="center"/>
              <w:rPr>
                <w:rFonts w:ascii="仿宋_GB2312" w:eastAsia="仿宋_GB2312"/>
                <w:sz w:val="18"/>
                <w:szCs w:val="18"/>
                <w:vertAlign w:val="baseline"/>
              </w:rPr>
            </w:pPr>
          </w:p>
        </w:tc>
        <w:tc>
          <w:tcPr>
            <w:tcW w:w="2057" w:type="dxa"/>
            <w:vAlign w:val="center"/>
          </w:tcPr>
          <w:p>
            <w:pPr>
              <w:jc w:val="center"/>
              <w:rPr>
                <w:rFonts w:ascii="仿宋_GB2312" w:eastAsia="仿宋_GB2312"/>
                <w:sz w:val="18"/>
                <w:szCs w:val="18"/>
                <w:vertAlign w:val="baseline"/>
              </w:rPr>
            </w:pPr>
          </w:p>
        </w:tc>
        <w:tc>
          <w:tcPr>
            <w:tcW w:w="2191" w:type="dxa"/>
            <w:vAlign w:val="center"/>
          </w:tcPr>
          <w:p>
            <w:pPr>
              <w:jc w:val="center"/>
              <w:rPr>
                <w:rFonts w:ascii="仿宋_GB2312" w:eastAsia="仿宋_GB2312"/>
                <w:sz w:val="18"/>
                <w:szCs w:val="18"/>
                <w:vertAlign w:val="baseline"/>
              </w:rPr>
            </w:pP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宋体"/>
    <w:panose1 w:val="02010601030101010101"/>
    <w:charset w:val="86"/>
    <w:family w:val="auto"/>
    <w:pitch w:val="default"/>
    <w:sig w:usb0="00000000" w:usb1="00000000" w:usb2="00000010" w:usb3="00000000" w:csb0="00040000" w:csb1="00000000"/>
  </w:font>
  <w:font w:name="汉鼎繁印篆">
    <w:altName w:val="宋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E5"/>
    <w:rsid w:val="001144F6"/>
    <w:rsid w:val="001E263D"/>
    <w:rsid w:val="00263D6B"/>
    <w:rsid w:val="00285639"/>
    <w:rsid w:val="003141E5"/>
    <w:rsid w:val="003233E5"/>
    <w:rsid w:val="003A6C4E"/>
    <w:rsid w:val="00440066"/>
    <w:rsid w:val="00474E7B"/>
    <w:rsid w:val="006D2FD7"/>
    <w:rsid w:val="00727E1E"/>
    <w:rsid w:val="00733970"/>
    <w:rsid w:val="009005F9"/>
    <w:rsid w:val="00B62F94"/>
    <w:rsid w:val="00B63B2B"/>
    <w:rsid w:val="00BF7C7B"/>
    <w:rsid w:val="00CC1039"/>
    <w:rsid w:val="00EB0ADD"/>
    <w:rsid w:val="00F90248"/>
    <w:rsid w:val="00FC09A6"/>
    <w:rsid w:val="00FD1B8F"/>
    <w:rsid w:val="00FE59C9"/>
    <w:rsid w:val="048B417A"/>
    <w:rsid w:val="0863716F"/>
    <w:rsid w:val="0DDC2814"/>
    <w:rsid w:val="1C9673E9"/>
    <w:rsid w:val="2F7C5994"/>
    <w:rsid w:val="3B0014F9"/>
    <w:rsid w:val="3F4F6EB0"/>
    <w:rsid w:val="40630175"/>
    <w:rsid w:val="4404099F"/>
    <w:rsid w:val="4D665661"/>
    <w:rsid w:val="56E9361B"/>
    <w:rsid w:val="5C18573F"/>
    <w:rsid w:val="74113DD2"/>
    <w:rsid w:val="783B54DA"/>
    <w:rsid w:val="7B3C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日期 Char"/>
    <w:basedOn w:val="6"/>
    <w:link w:val="2"/>
    <w:semiHidden/>
    <w:qFormat/>
    <w:uiPriority w:val="99"/>
  </w:style>
  <w:style w:type="character" w:customStyle="1" w:styleId="12">
    <w:name w:val="批注框文本 Char"/>
    <w:basedOn w:val="6"/>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CCAFA-A880-4268-8CEB-96824A03B80A}">
  <ds:schemaRefs/>
</ds:datastoreItem>
</file>

<file path=docProps/app.xml><?xml version="1.0" encoding="utf-8"?>
<Properties xmlns="http://schemas.openxmlformats.org/officeDocument/2006/extended-properties" xmlns:vt="http://schemas.openxmlformats.org/officeDocument/2006/docPropsVTypes">
  <Template>Normal</Template>
  <Pages>5</Pages>
  <Words>343</Words>
  <Characters>1956</Characters>
  <Lines>16</Lines>
  <Paragraphs>4</Paragraphs>
  <ScaleCrop>false</ScaleCrop>
  <LinksUpToDate>false</LinksUpToDate>
  <CharactersWithSpaces>2295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2017-12-25T07:05:00Z</dcterms:created>
  <dc:creator>h</dc:creator>
  <cp:lastModifiedBy>xiaoshan3</cp:lastModifiedBy>
  <cp:lastPrinted>2017-12-27T23:50:00Z</cp:lastPrinted>
  <dcterms:modified xsi:type="dcterms:W3CDTF">2017-12-28T01:48:38Z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